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5-0</w:t>
      </w:r>
      <w:r>
        <w:rPr>
          <w:rFonts w:ascii="Times New Roman" w:eastAsia="Times New Roman" w:hAnsi="Times New Roman" w:cs="Times New Roman"/>
          <w:b/>
          <w:bCs/>
        </w:rPr>
        <w:t>603</w:t>
      </w:r>
      <w:r>
        <w:rPr>
          <w:rFonts w:ascii="Times New Roman" w:eastAsia="Times New Roman" w:hAnsi="Times New Roman" w:cs="Times New Roman"/>
          <w:b/>
          <w:bCs/>
        </w:rPr>
        <w:t>-1302/2025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>14 мая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Мамедова </w:t>
      </w:r>
      <w:r>
        <w:rPr>
          <w:rFonts w:ascii="Times New Roman" w:eastAsia="Times New Roman" w:hAnsi="Times New Roman" w:cs="Times New Roman"/>
        </w:rPr>
        <w:t>Заура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Эльнур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0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проживающего по месту регистрации по адресу: </w:t>
      </w:r>
      <w:r>
        <w:rPr>
          <w:rStyle w:val="cat-UserDefinedgrp-31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1rplc-11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2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       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№188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086230000814813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11.</w:t>
      </w:r>
      <w:r>
        <w:rPr>
          <w:rFonts w:ascii="Times New Roman" w:eastAsia="Times New Roman" w:hAnsi="Times New Roman" w:cs="Times New Roman"/>
        </w:rPr>
        <w:t>09.</w:t>
      </w:r>
      <w:r>
        <w:rPr>
          <w:rFonts w:ascii="Times New Roman" w:eastAsia="Times New Roman" w:hAnsi="Times New Roman" w:cs="Times New Roman"/>
        </w:rPr>
        <w:t xml:space="preserve">2024 г., Мамедову З.Э. назначено наказание в виде штрафа в размере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00 рублей. В установленный ст.32.2 КоАП РФ срок Мамедов З.Э.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Мамедов З.Э.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таких обстоятельствах, судья считает возможным рассмотреть дело в отсутствие Мамедова З.Э., по имеющимся в деле материалам.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Действия Мамедова З.Э.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Мамедова З.Э.; Постановлением №188</w:t>
      </w:r>
      <w:r>
        <w:rPr>
          <w:rFonts w:ascii="Times New Roman" w:eastAsia="Times New Roman" w:hAnsi="Times New Roman" w:cs="Times New Roman"/>
        </w:rPr>
        <w:t>10086230000814813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11.09.</w:t>
      </w:r>
      <w:r>
        <w:rPr>
          <w:rFonts w:ascii="Times New Roman" w:eastAsia="Times New Roman" w:hAnsi="Times New Roman" w:cs="Times New Roman"/>
        </w:rPr>
        <w:t xml:space="preserve">2024 по делу об административном правонарушении,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Мамедов З.Э., при указанных выше </w:t>
      </w:r>
      <w:r>
        <w:rPr>
          <w:rFonts w:ascii="Times New Roman" w:eastAsia="Times New Roman" w:hAnsi="Times New Roman" w:cs="Times New Roman"/>
        </w:rPr>
        <w:t>обстоятельствах</w:t>
      </w:r>
      <w:r>
        <w:rPr>
          <w:rFonts w:ascii="Times New Roman" w:eastAsia="Times New Roman" w:hAnsi="Times New Roman" w:cs="Times New Roman"/>
        </w:rPr>
        <w:t xml:space="preserve">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Деяние Мамедова З.Э.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Назначая Мамедову З.Э.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наказания, судья учитывает: личность Мамедова З.Э.,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Судья считает необходимым назначить Мамедову З.Э.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Мамедова </w:t>
      </w:r>
      <w:r>
        <w:rPr>
          <w:rFonts w:ascii="Times New Roman" w:eastAsia="Times New Roman" w:hAnsi="Times New Roman" w:cs="Times New Roman"/>
        </w:rPr>
        <w:t>Заура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Эльнур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0412365400135006032520154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И.А. Галбарцева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UserDefinedgrp-31rplc-9">
    <w:name w:val="cat-UserDefined grp-31 rplc-9"/>
    <w:basedOn w:val="DefaultParagraphFont"/>
  </w:style>
  <w:style w:type="character" w:customStyle="1" w:styleId="cat-PassportDatagrp-21rplc-11">
    <w:name w:val="cat-PassportData grp-21 rplc-11"/>
    <w:basedOn w:val="DefaultParagraphFont"/>
  </w:style>
  <w:style w:type="character" w:customStyle="1" w:styleId="cat-UserDefinedgrp-32rplc-14">
    <w:name w:val="cat-UserDefined grp-32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